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70" w:rsidRPr="00CE0470" w:rsidRDefault="00CE0470" w:rsidP="00CE0470">
      <w:pPr>
        <w:rPr>
          <w:rStyle w:val="apple-style-span"/>
          <w:rFonts w:ascii="Verdana" w:hAnsi="Verdana"/>
          <w:color w:val="13339F"/>
          <w:sz w:val="22"/>
          <w:szCs w:val="22"/>
        </w:rPr>
      </w:pPr>
      <w:r w:rsidRPr="00CE0470">
        <w:rPr>
          <w:rStyle w:val="apple-style-span"/>
          <w:rFonts w:ascii="Verdana" w:hAnsi="Verdana"/>
          <w:color w:val="13339F"/>
          <w:sz w:val="22"/>
          <w:szCs w:val="22"/>
        </w:rPr>
        <w:t>Το Εθνικό Κέντρο Τεκμηρίωσης (ΕΚΤ) και το Δίκτυο ΠΡΑΞΗ, Εθνικά Σημεία Επαφής για το 7ο Πρόγραμμα Πλαίσιο για την Έρευνα και την Τεχνολογική Ανάπτυξη της ΕΕ, διοργανώνουν την Πέμπτη 30 Σεπτεμβρίου 2010 στην Αθήνα, ημερίδα ενημέρωσης με θέμα:</w:t>
      </w:r>
    </w:p>
    <w:p w:rsidR="00CE0470" w:rsidRPr="00CE0470" w:rsidRDefault="00CE0470" w:rsidP="00CE0470">
      <w:pPr>
        <w:pStyle w:val="Web"/>
        <w:jc w:val="center"/>
        <w:rPr>
          <w:sz w:val="22"/>
          <w:szCs w:val="22"/>
        </w:rPr>
      </w:pPr>
      <w:r w:rsidRPr="00CE0470">
        <w:rPr>
          <w:rFonts w:ascii="Verdana" w:hAnsi="Verdana"/>
          <w:b/>
          <w:bCs/>
          <w:color w:val="13339F"/>
          <w:sz w:val="22"/>
          <w:szCs w:val="22"/>
        </w:rPr>
        <w:t>"Περιφέρειες της Γνώσης, Μεταφορές (</w:t>
      </w:r>
      <w:proofErr w:type="spellStart"/>
      <w:r w:rsidRPr="00CE0470">
        <w:rPr>
          <w:rFonts w:ascii="Verdana" w:hAnsi="Verdana"/>
          <w:b/>
          <w:bCs/>
          <w:color w:val="13339F"/>
          <w:sz w:val="22"/>
          <w:szCs w:val="22"/>
        </w:rPr>
        <w:t>συμπεριλ</w:t>
      </w:r>
      <w:proofErr w:type="spellEnd"/>
      <w:r w:rsidRPr="00CE0470">
        <w:rPr>
          <w:rFonts w:ascii="Verdana" w:hAnsi="Verdana"/>
          <w:b/>
          <w:bCs/>
          <w:color w:val="13339F"/>
          <w:sz w:val="22"/>
          <w:szCs w:val="22"/>
        </w:rPr>
        <w:t>. της Αεροναυτικής) και Ενέργεια του 7ου Προγράμματος Πλαίσιο της ΕΕ: Νέες προκηρύξεις και απολογισμός της ελληνικής συμμετοχής στα προγράμματα"</w:t>
      </w:r>
    </w:p>
    <w:p w:rsidR="00CE0470" w:rsidRPr="00CE0470" w:rsidRDefault="00CE0470" w:rsidP="00CE0470">
      <w:pPr>
        <w:pStyle w:val="Web"/>
        <w:rPr>
          <w:rFonts w:ascii="Verdana" w:hAnsi="Verdana"/>
          <w:color w:val="13339F"/>
          <w:sz w:val="22"/>
          <w:szCs w:val="22"/>
        </w:rPr>
      </w:pPr>
      <w:r w:rsidRPr="00CE0470">
        <w:rPr>
          <w:rFonts w:ascii="Verdana" w:hAnsi="Verdana"/>
          <w:color w:val="13339F"/>
          <w:sz w:val="22"/>
          <w:szCs w:val="22"/>
        </w:rPr>
        <w:t>Η εκδήλωση θα πραγματοποιηθεί στο Εθνικό Ίδρυμα Ερευνών (Βασιλέως Κωνσταντίνου 48, Αθήνα - Αμφιθέατρο Λ. Ζέρβας) μεταξύ 13:00-16:30.</w:t>
      </w:r>
    </w:p>
    <w:p w:rsidR="00CE0470" w:rsidRPr="00CE0470" w:rsidRDefault="00CE0470" w:rsidP="00CE0470">
      <w:pPr>
        <w:pStyle w:val="Web"/>
        <w:rPr>
          <w:rFonts w:ascii="Verdana" w:hAnsi="Verdana"/>
          <w:color w:val="13339F"/>
          <w:sz w:val="22"/>
          <w:szCs w:val="22"/>
        </w:rPr>
      </w:pPr>
      <w:r w:rsidRPr="00CE0470">
        <w:rPr>
          <w:rFonts w:ascii="Verdana" w:hAnsi="Verdana"/>
          <w:color w:val="13339F"/>
          <w:sz w:val="22"/>
          <w:szCs w:val="22"/>
        </w:rPr>
        <w:t>Στην εκδήλωση θα παρουσιαστούν οι νέες προκηρύξεις των προγραμμάτων, η συμμετοχή των ελληνικών οργανισμών σε προηγούμενες προκηρύξεις, καθώς και δίκτυα που υποστηρίζουν τους ενδιαφερόμενους οργανισμούς στην προετοιμασία και υποβολή επιτυχημένων προτάσεων.</w:t>
      </w:r>
    </w:p>
    <w:p w:rsidR="00CE0470" w:rsidRPr="00CE0470" w:rsidRDefault="00CE0470" w:rsidP="00CE0470">
      <w:pPr>
        <w:pStyle w:val="Web"/>
        <w:rPr>
          <w:rFonts w:ascii="Verdana" w:hAnsi="Verdana"/>
          <w:color w:val="13339F"/>
          <w:sz w:val="22"/>
          <w:szCs w:val="22"/>
        </w:rPr>
      </w:pPr>
      <w:r w:rsidRPr="00CE0470">
        <w:rPr>
          <w:rFonts w:ascii="Verdana" w:hAnsi="Verdana"/>
          <w:color w:val="13339F"/>
          <w:sz w:val="22"/>
          <w:szCs w:val="22"/>
        </w:rPr>
        <w:t>Η εκδήλωση διοργανώνεται υπό την αιγίδα της Γενικής Γραμματείας Έρευνας και Τεχνολογίας και με την υποστήριξη της Ευρωπαϊκής Επιτροπής.</w:t>
      </w:r>
    </w:p>
    <w:p w:rsidR="00CE0470" w:rsidRPr="00CE0470" w:rsidRDefault="00CE0470" w:rsidP="00CE0470">
      <w:pPr>
        <w:pStyle w:val="Web"/>
        <w:spacing w:after="240" w:afterAutospacing="0"/>
        <w:jc w:val="center"/>
        <w:rPr>
          <w:rFonts w:ascii="Verdana" w:hAnsi="Verdana"/>
          <w:color w:val="13339F"/>
          <w:sz w:val="22"/>
          <w:szCs w:val="22"/>
        </w:rPr>
      </w:pPr>
    </w:p>
    <w:tbl>
      <w:tblPr>
        <w:tblW w:w="5050" w:type="pct"/>
        <w:tblCellMar>
          <w:left w:w="0" w:type="dxa"/>
          <w:right w:w="0" w:type="dxa"/>
        </w:tblCellMar>
        <w:tblLook w:val="04A0"/>
      </w:tblPr>
      <w:tblGrid>
        <w:gridCol w:w="820"/>
        <w:gridCol w:w="7630"/>
      </w:tblGrid>
      <w:tr w:rsidR="00CE0470" w:rsidRPr="00CE0470" w:rsidTr="00CE0470">
        <w:trPr>
          <w:trHeight w:val="690"/>
        </w:trPr>
        <w:tc>
          <w:tcPr>
            <w:tcW w:w="365" w:type="pct"/>
            <w:tcMar>
              <w:top w:w="30" w:type="dxa"/>
              <w:left w:w="30" w:type="dxa"/>
              <w:bottom w:w="30" w:type="dxa"/>
              <w:right w:w="30" w:type="dxa"/>
            </w:tcMar>
            <w:hideMark/>
          </w:tcPr>
          <w:p w:rsidR="00CE0470" w:rsidRPr="00CE0470" w:rsidRDefault="00CE0470">
            <w:pPr>
              <w:jc w:val="both"/>
              <w:rPr>
                <w:rFonts w:ascii="Verdana" w:hAnsi="Verdana"/>
                <w:color w:val="13339F"/>
                <w:sz w:val="22"/>
                <w:szCs w:val="22"/>
              </w:rPr>
            </w:pPr>
            <w:r w:rsidRPr="00CE0470">
              <w:rPr>
                <w:rFonts w:ascii="Verdana" w:hAnsi="Verdana"/>
                <w:color w:val="13339F"/>
                <w:sz w:val="22"/>
                <w:szCs w:val="22"/>
              </w:rPr>
              <w:t>15:30-15:45</w:t>
            </w:r>
          </w:p>
        </w:tc>
        <w:tc>
          <w:tcPr>
            <w:tcW w:w="4635" w:type="pct"/>
            <w:tcMar>
              <w:top w:w="30" w:type="dxa"/>
              <w:left w:w="30" w:type="dxa"/>
              <w:bottom w:w="30" w:type="dxa"/>
              <w:right w:w="30" w:type="dxa"/>
            </w:tcMar>
            <w:vAlign w:val="center"/>
            <w:hideMark/>
          </w:tcPr>
          <w:p w:rsidR="00CE0470" w:rsidRPr="00CE0470" w:rsidRDefault="00CE0470">
            <w:pPr>
              <w:rPr>
                <w:rFonts w:ascii="Verdana" w:hAnsi="Verdana"/>
                <w:color w:val="13339F"/>
                <w:sz w:val="22"/>
                <w:szCs w:val="22"/>
              </w:rPr>
            </w:pPr>
            <w:r w:rsidRPr="00CE0470">
              <w:rPr>
                <w:rFonts w:ascii="Verdana" w:hAnsi="Verdana"/>
                <w:color w:val="13339F"/>
                <w:sz w:val="22"/>
                <w:szCs w:val="22"/>
              </w:rPr>
              <w:t>Απολογισμός και συμπεράσματα της ελληνικής συμμετοχής στην τελευταία πρόσκληση του προγράμματος "Ενέργεια" </w:t>
            </w:r>
            <w:r w:rsidRPr="00CE0470">
              <w:rPr>
                <w:rStyle w:val="apple-converted-space"/>
                <w:rFonts w:ascii="Verdana" w:hAnsi="Verdana"/>
                <w:color w:val="13339F"/>
                <w:sz w:val="22"/>
                <w:szCs w:val="22"/>
              </w:rPr>
              <w:t> </w:t>
            </w:r>
            <w:r w:rsidRPr="00CE0470">
              <w:rPr>
                <w:rFonts w:ascii="Verdana" w:hAnsi="Verdana"/>
                <w:i/>
                <w:iCs/>
                <w:color w:val="13339F"/>
                <w:sz w:val="22"/>
                <w:szCs w:val="22"/>
              </w:rPr>
              <w:t>Ομιλητής προς επιβεβαίωση</w:t>
            </w:r>
            <w:r w:rsidRPr="00CE0470">
              <w:rPr>
                <w:rFonts w:ascii="Verdana" w:hAnsi="Verdana"/>
                <w:color w:val="13339F"/>
                <w:sz w:val="22"/>
                <w:szCs w:val="22"/>
              </w:rPr>
              <w:br/>
              <w:t> </w:t>
            </w:r>
          </w:p>
        </w:tc>
      </w:tr>
      <w:tr w:rsidR="00CE0470" w:rsidRPr="00CE0470" w:rsidTr="00CE0470">
        <w:trPr>
          <w:trHeight w:val="690"/>
        </w:trPr>
        <w:tc>
          <w:tcPr>
            <w:tcW w:w="365" w:type="pct"/>
            <w:tcMar>
              <w:top w:w="30" w:type="dxa"/>
              <w:left w:w="30" w:type="dxa"/>
              <w:bottom w:w="30" w:type="dxa"/>
              <w:right w:w="30" w:type="dxa"/>
            </w:tcMar>
            <w:hideMark/>
          </w:tcPr>
          <w:p w:rsidR="00CE0470" w:rsidRPr="00CE0470" w:rsidRDefault="00CE0470">
            <w:pPr>
              <w:jc w:val="both"/>
              <w:rPr>
                <w:rFonts w:ascii="Verdana" w:hAnsi="Verdana"/>
                <w:color w:val="13339F"/>
                <w:sz w:val="22"/>
                <w:szCs w:val="22"/>
              </w:rPr>
            </w:pPr>
            <w:r w:rsidRPr="00CE0470">
              <w:rPr>
                <w:rFonts w:ascii="Verdana" w:hAnsi="Verdana"/>
                <w:color w:val="13339F"/>
                <w:sz w:val="22"/>
                <w:szCs w:val="22"/>
              </w:rPr>
              <w:t>15:45-16:00</w:t>
            </w:r>
          </w:p>
        </w:tc>
        <w:tc>
          <w:tcPr>
            <w:tcW w:w="4635" w:type="pct"/>
            <w:tcMar>
              <w:top w:w="30" w:type="dxa"/>
              <w:left w:w="30" w:type="dxa"/>
              <w:bottom w:w="30" w:type="dxa"/>
              <w:right w:w="30" w:type="dxa"/>
            </w:tcMar>
            <w:vAlign w:val="center"/>
            <w:hideMark/>
          </w:tcPr>
          <w:p w:rsidR="00CE0470" w:rsidRPr="00CE0470" w:rsidRDefault="00CE0470">
            <w:pPr>
              <w:rPr>
                <w:rFonts w:ascii="Verdana" w:hAnsi="Verdana"/>
                <w:color w:val="13339F"/>
                <w:sz w:val="22"/>
                <w:szCs w:val="22"/>
              </w:rPr>
            </w:pPr>
            <w:r w:rsidRPr="00CE0470">
              <w:rPr>
                <w:rFonts w:ascii="Verdana" w:hAnsi="Verdana"/>
                <w:color w:val="13339F"/>
                <w:sz w:val="22"/>
                <w:szCs w:val="22"/>
              </w:rPr>
              <w:t>Παρουσίαση ετήσιας προκήρυξης 2011</w:t>
            </w:r>
            <w:r w:rsidRPr="00CE0470">
              <w:rPr>
                <w:rStyle w:val="apple-converted-space"/>
                <w:rFonts w:ascii="Verdana" w:hAnsi="Verdana"/>
                <w:color w:val="13339F"/>
                <w:sz w:val="22"/>
                <w:szCs w:val="22"/>
              </w:rPr>
              <w:t> </w:t>
            </w:r>
            <w:r w:rsidRPr="00CE0470">
              <w:rPr>
                <w:rFonts w:ascii="Verdana" w:hAnsi="Verdana"/>
                <w:color w:val="13339F"/>
                <w:sz w:val="22"/>
                <w:szCs w:val="22"/>
              </w:rPr>
              <w:t>του προγράμματος "Ενέργεια"</w:t>
            </w:r>
            <w:r w:rsidRPr="00CE0470">
              <w:rPr>
                <w:rFonts w:ascii="Verdana" w:hAnsi="Verdana"/>
                <w:color w:val="13339F"/>
                <w:sz w:val="22"/>
                <w:szCs w:val="22"/>
              </w:rPr>
              <w:br/>
            </w:r>
            <w:r w:rsidRPr="00CE0470">
              <w:rPr>
                <w:rFonts w:ascii="Verdana" w:hAnsi="Verdana"/>
                <w:i/>
                <w:iCs/>
                <w:color w:val="13339F"/>
                <w:sz w:val="22"/>
                <w:szCs w:val="22"/>
              </w:rPr>
              <w:t xml:space="preserve">Γεωργία </w:t>
            </w:r>
            <w:proofErr w:type="spellStart"/>
            <w:r w:rsidRPr="00CE0470">
              <w:rPr>
                <w:rFonts w:ascii="Verdana" w:hAnsi="Verdana"/>
                <w:i/>
                <w:iCs/>
                <w:color w:val="13339F"/>
                <w:sz w:val="22"/>
                <w:szCs w:val="22"/>
              </w:rPr>
              <w:t>Μαζιώτη</w:t>
            </w:r>
            <w:proofErr w:type="spellEnd"/>
            <w:r w:rsidRPr="00CE0470">
              <w:rPr>
                <w:rFonts w:ascii="Verdana" w:hAnsi="Verdana"/>
                <w:i/>
                <w:iCs/>
                <w:color w:val="13339F"/>
                <w:sz w:val="22"/>
                <w:szCs w:val="22"/>
              </w:rPr>
              <w:t xml:space="preserve">, Εθνικό Κέντρο Τεκμηρίωσης, Εθνικό Σημείο Επαφής για το 7ο </w:t>
            </w:r>
            <w:proofErr w:type="spellStart"/>
            <w:r w:rsidRPr="00CE0470">
              <w:rPr>
                <w:rFonts w:ascii="Verdana" w:hAnsi="Verdana"/>
                <w:i/>
                <w:iCs/>
                <w:color w:val="13339F"/>
                <w:sz w:val="22"/>
                <w:szCs w:val="22"/>
              </w:rPr>
              <w:t>ΠΠ</w:t>
            </w:r>
            <w:proofErr w:type="spellEnd"/>
            <w:r w:rsidRPr="00CE0470">
              <w:rPr>
                <w:rFonts w:ascii="Verdana" w:hAnsi="Verdana"/>
                <w:color w:val="13339F"/>
                <w:sz w:val="22"/>
                <w:szCs w:val="22"/>
              </w:rPr>
              <w:br/>
              <w:t> </w:t>
            </w:r>
          </w:p>
        </w:tc>
      </w:tr>
      <w:tr w:rsidR="00CE0470" w:rsidRPr="00CE0470" w:rsidTr="00CE0470">
        <w:trPr>
          <w:trHeight w:val="690"/>
        </w:trPr>
        <w:tc>
          <w:tcPr>
            <w:tcW w:w="365" w:type="pct"/>
            <w:tcMar>
              <w:top w:w="30" w:type="dxa"/>
              <w:left w:w="30" w:type="dxa"/>
              <w:bottom w:w="30" w:type="dxa"/>
              <w:right w:w="30" w:type="dxa"/>
            </w:tcMar>
            <w:hideMark/>
          </w:tcPr>
          <w:p w:rsidR="00CE0470" w:rsidRPr="00CE0470" w:rsidRDefault="00CE0470">
            <w:pPr>
              <w:jc w:val="both"/>
              <w:rPr>
                <w:rFonts w:ascii="Verdana" w:hAnsi="Verdana"/>
                <w:color w:val="13339F"/>
                <w:sz w:val="22"/>
                <w:szCs w:val="22"/>
              </w:rPr>
            </w:pPr>
            <w:r w:rsidRPr="00CE0470">
              <w:rPr>
                <w:rFonts w:ascii="Verdana" w:hAnsi="Verdana"/>
                <w:color w:val="13339F"/>
                <w:sz w:val="22"/>
                <w:szCs w:val="22"/>
              </w:rPr>
              <w:t>16:00-16:10</w:t>
            </w:r>
          </w:p>
        </w:tc>
        <w:tc>
          <w:tcPr>
            <w:tcW w:w="4635" w:type="pct"/>
            <w:tcMar>
              <w:top w:w="30" w:type="dxa"/>
              <w:left w:w="30" w:type="dxa"/>
              <w:bottom w:w="30" w:type="dxa"/>
              <w:right w:w="30" w:type="dxa"/>
            </w:tcMar>
            <w:vAlign w:val="center"/>
            <w:hideMark/>
          </w:tcPr>
          <w:p w:rsidR="00CE0470" w:rsidRPr="00CE0470" w:rsidRDefault="00CE0470">
            <w:pPr>
              <w:rPr>
                <w:rFonts w:ascii="Verdana" w:hAnsi="Verdana"/>
                <w:color w:val="13339F"/>
                <w:sz w:val="22"/>
                <w:szCs w:val="22"/>
              </w:rPr>
            </w:pPr>
            <w:r w:rsidRPr="00CE0470">
              <w:rPr>
                <w:rFonts w:ascii="Verdana" w:hAnsi="Verdana"/>
                <w:color w:val="13339F"/>
                <w:sz w:val="22"/>
                <w:szCs w:val="22"/>
              </w:rPr>
              <w:t>Υποστηρικτικά δίκτυα για την ΕΝΕΡΓΕΙΑ</w:t>
            </w:r>
            <w:r w:rsidRPr="00CE0470">
              <w:rPr>
                <w:rStyle w:val="apple-converted-space"/>
                <w:rFonts w:ascii="Verdana" w:hAnsi="Verdana"/>
                <w:color w:val="13339F"/>
                <w:sz w:val="22"/>
                <w:szCs w:val="22"/>
              </w:rPr>
              <w:t> </w:t>
            </w:r>
            <w:r w:rsidRPr="00CE0470">
              <w:rPr>
                <w:rFonts w:ascii="Verdana" w:hAnsi="Verdana"/>
                <w:color w:val="13339F"/>
                <w:sz w:val="22"/>
                <w:szCs w:val="22"/>
              </w:rPr>
              <w:br/>
            </w:r>
            <w:r w:rsidRPr="00CE0470">
              <w:rPr>
                <w:rFonts w:ascii="Verdana" w:hAnsi="Verdana"/>
                <w:i/>
                <w:iCs/>
                <w:color w:val="13339F"/>
                <w:sz w:val="22"/>
                <w:szCs w:val="22"/>
              </w:rPr>
              <w:t xml:space="preserve">Κώστας </w:t>
            </w:r>
            <w:proofErr w:type="spellStart"/>
            <w:r w:rsidRPr="00CE0470">
              <w:rPr>
                <w:rFonts w:ascii="Verdana" w:hAnsi="Verdana"/>
                <w:i/>
                <w:iCs/>
                <w:color w:val="13339F"/>
                <w:sz w:val="22"/>
                <w:szCs w:val="22"/>
              </w:rPr>
              <w:t>Καραμάνης</w:t>
            </w:r>
            <w:proofErr w:type="spellEnd"/>
            <w:r w:rsidRPr="00CE0470">
              <w:rPr>
                <w:rFonts w:ascii="Verdana" w:hAnsi="Verdana"/>
                <w:i/>
                <w:iCs/>
                <w:color w:val="13339F"/>
                <w:sz w:val="22"/>
                <w:szCs w:val="22"/>
              </w:rPr>
              <w:t xml:space="preserve">, Εθνικό Κέντρο Τεκμηρίωσης, Εθνικό Σημείο Επαφής για το 7ο </w:t>
            </w:r>
            <w:proofErr w:type="spellStart"/>
            <w:r w:rsidRPr="00CE0470">
              <w:rPr>
                <w:rFonts w:ascii="Verdana" w:hAnsi="Verdana"/>
                <w:i/>
                <w:iCs/>
                <w:color w:val="13339F"/>
                <w:sz w:val="22"/>
                <w:szCs w:val="22"/>
              </w:rPr>
              <w:t>ΠΠ</w:t>
            </w:r>
            <w:proofErr w:type="spellEnd"/>
            <w:r w:rsidRPr="00CE0470">
              <w:rPr>
                <w:rFonts w:ascii="Verdana" w:hAnsi="Verdana"/>
                <w:i/>
                <w:iCs/>
                <w:color w:val="13339F"/>
                <w:sz w:val="22"/>
                <w:szCs w:val="22"/>
              </w:rPr>
              <w:t>,</w:t>
            </w:r>
            <w:r w:rsidRPr="00CE0470">
              <w:rPr>
                <w:rStyle w:val="apple-converted-space"/>
                <w:rFonts w:ascii="Verdana" w:hAnsi="Verdana"/>
                <w:i/>
                <w:iCs/>
                <w:color w:val="13339F"/>
                <w:sz w:val="22"/>
                <w:szCs w:val="22"/>
              </w:rPr>
              <w:t> </w:t>
            </w:r>
            <w:r w:rsidRPr="00CE0470">
              <w:rPr>
                <w:rFonts w:ascii="Verdana" w:hAnsi="Verdana"/>
                <w:i/>
                <w:iCs/>
                <w:color w:val="13339F"/>
                <w:sz w:val="22"/>
                <w:szCs w:val="22"/>
                <w:lang w:val="en-US"/>
              </w:rPr>
              <w:t>Enterprise</w:t>
            </w:r>
            <w:r w:rsidRPr="00CE0470">
              <w:rPr>
                <w:rFonts w:ascii="Verdana" w:hAnsi="Verdana"/>
                <w:i/>
                <w:iCs/>
                <w:color w:val="13339F"/>
                <w:sz w:val="22"/>
                <w:szCs w:val="22"/>
              </w:rPr>
              <w:t xml:space="preserve"> </w:t>
            </w:r>
            <w:r w:rsidRPr="00CE0470">
              <w:rPr>
                <w:rFonts w:ascii="Verdana" w:hAnsi="Verdana"/>
                <w:i/>
                <w:iCs/>
                <w:color w:val="13339F"/>
                <w:sz w:val="22"/>
                <w:szCs w:val="22"/>
                <w:lang w:val="en-US"/>
              </w:rPr>
              <w:t>Europe</w:t>
            </w:r>
            <w:r w:rsidRPr="00CE0470">
              <w:rPr>
                <w:rFonts w:ascii="Verdana" w:hAnsi="Verdana"/>
                <w:i/>
                <w:iCs/>
                <w:color w:val="13339F"/>
                <w:sz w:val="22"/>
                <w:szCs w:val="22"/>
              </w:rPr>
              <w:t xml:space="preserve"> </w:t>
            </w:r>
            <w:r w:rsidRPr="00CE0470">
              <w:rPr>
                <w:rFonts w:ascii="Verdana" w:hAnsi="Verdana"/>
                <w:i/>
                <w:iCs/>
                <w:color w:val="13339F"/>
                <w:sz w:val="22"/>
                <w:szCs w:val="22"/>
                <w:lang w:val="en-US"/>
              </w:rPr>
              <w:t>Network</w:t>
            </w:r>
            <w:r w:rsidRPr="00CE0470">
              <w:rPr>
                <w:rFonts w:ascii="Verdana" w:hAnsi="Verdana"/>
                <w:i/>
                <w:iCs/>
                <w:color w:val="13339F"/>
                <w:sz w:val="22"/>
                <w:szCs w:val="22"/>
              </w:rPr>
              <w:t>-</w:t>
            </w:r>
            <w:r w:rsidRPr="00CE0470">
              <w:rPr>
                <w:rFonts w:ascii="Verdana" w:hAnsi="Verdana"/>
                <w:i/>
                <w:iCs/>
                <w:color w:val="13339F"/>
                <w:sz w:val="22"/>
                <w:szCs w:val="22"/>
                <w:lang w:val="en-US"/>
              </w:rPr>
              <w:t>Hellas</w:t>
            </w:r>
            <w:r w:rsidRPr="00CE0470">
              <w:rPr>
                <w:rStyle w:val="apple-converted-space"/>
                <w:rFonts w:ascii="Verdana" w:hAnsi="Verdana"/>
                <w:i/>
                <w:iCs/>
                <w:color w:val="13339F"/>
                <w:sz w:val="22"/>
                <w:szCs w:val="22"/>
                <w:lang w:val="en-US"/>
              </w:rPr>
              <w:t> </w:t>
            </w:r>
            <w:r w:rsidRPr="00CE0470">
              <w:rPr>
                <w:rFonts w:ascii="Verdana" w:hAnsi="Verdana"/>
                <w:color w:val="13339F"/>
                <w:sz w:val="22"/>
                <w:szCs w:val="22"/>
              </w:rPr>
              <w:br/>
              <w:t> </w:t>
            </w:r>
          </w:p>
        </w:tc>
      </w:tr>
      <w:tr w:rsidR="00CE0470" w:rsidRPr="00CE0470" w:rsidTr="00CE0470">
        <w:trPr>
          <w:trHeight w:val="480"/>
        </w:trPr>
        <w:tc>
          <w:tcPr>
            <w:tcW w:w="365" w:type="pct"/>
            <w:tcMar>
              <w:top w:w="30" w:type="dxa"/>
              <w:left w:w="30" w:type="dxa"/>
              <w:bottom w:w="30" w:type="dxa"/>
              <w:right w:w="30" w:type="dxa"/>
            </w:tcMar>
            <w:hideMark/>
          </w:tcPr>
          <w:p w:rsidR="00CE0470" w:rsidRPr="00CE0470" w:rsidRDefault="00CE0470">
            <w:pPr>
              <w:jc w:val="both"/>
              <w:rPr>
                <w:rFonts w:ascii="Verdana" w:hAnsi="Verdana"/>
                <w:color w:val="13339F"/>
                <w:sz w:val="22"/>
                <w:szCs w:val="22"/>
              </w:rPr>
            </w:pPr>
            <w:r w:rsidRPr="00CE0470">
              <w:rPr>
                <w:rFonts w:ascii="Verdana" w:hAnsi="Verdana"/>
                <w:color w:val="13339F"/>
                <w:sz w:val="22"/>
                <w:szCs w:val="22"/>
              </w:rPr>
              <w:t>1</w:t>
            </w:r>
            <w:r w:rsidRPr="00CE0470">
              <w:rPr>
                <w:rFonts w:ascii="Verdana" w:hAnsi="Verdana"/>
                <w:color w:val="13339F"/>
                <w:sz w:val="22"/>
                <w:szCs w:val="22"/>
                <w:lang w:val="en-US"/>
              </w:rPr>
              <w:t>6</w:t>
            </w:r>
            <w:r w:rsidRPr="00CE0470">
              <w:rPr>
                <w:rFonts w:ascii="Verdana" w:hAnsi="Verdana"/>
                <w:color w:val="13339F"/>
                <w:sz w:val="22"/>
                <w:szCs w:val="22"/>
              </w:rPr>
              <w:t>:</w:t>
            </w:r>
            <w:r w:rsidRPr="00CE0470">
              <w:rPr>
                <w:rFonts w:ascii="Verdana" w:hAnsi="Verdana"/>
                <w:color w:val="13339F"/>
                <w:sz w:val="22"/>
                <w:szCs w:val="22"/>
                <w:lang w:val="en-US"/>
              </w:rPr>
              <w:t>1</w:t>
            </w:r>
            <w:r w:rsidRPr="00CE0470">
              <w:rPr>
                <w:rFonts w:ascii="Verdana" w:hAnsi="Verdana"/>
                <w:color w:val="13339F"/>
                <w:sz w:val="22"/>
                <w:szCs w:val="22"/>
              </w:rPr>
              <w:t>0-1</w:t>
            </w:r>
            <w:r w:rsidRPr="00CE0470">
              <w:rPr>
                <w:rFonts w:ascii="Verdana" w:hAnsi="Verdana"/>
                <w:color w:val="13339F"/>
                <w:sz w:val="22"/>
                <w:szCs w:val="22"/>
                <w:lang w:val="en-US"/>
              </w:rPr>
              <w:t>6</w:t>
            </w:r>
            <w:r w:rsidRPr="00CE0470">
              <w:rPr>
                <w:rFonts w:ascii="Verdana" w:hAnsi="Verdana"/>
                <w:color w:val="13339F"/>
                <w:sz w:val="22"/>
                <w:szCs w:val="22"/>
              </w:rPr>
              <w:t>:30</w:t>
            </w:r>
          </w:p>
        </w:tc>
        <w:tc>
          <w:tcPr>
            <w:tcW w:w="4635" w:type="pct"/>
            <w:tcMar>
              <w:top w:w="30" w:type="dxa"/>
              <w:left w:w="30" w:type="dxa"/>
              <w:bottom w:w="30" w:type="dxa"/>
              <w:right w:w="30" w:type="dxa"/>
            </w:tcMar>
            <w:vAlign w:val="center"/>
            <w:hideMark/>
          </w:tcPr>
          <w:p w:rsidR="00CE0470" w:rsidRPr="00CE0470" w:rsidRDefault="00CE0470">
            <w:pPr>
              <w:rPr>
                <w:rFonts w:ascii="Verdana" w:hAnsi="Verdana"/>
                <w:color w:val="13339F"/>
                <w:sz w:val="22"/>
                <w:szCs w:val="22"/>
                <w:lang w:val="en-US"/>
              </w:rPr>
            </w:pPr>
            <w:r w:rsidRPr="00CE0470">
              <w:rPr>
                <w:rFonts w:ascii="Verdana" w:hAnsi="Verdana"/>
                <w:color w:val="13339F"/>
                <w:sz w:val="22"/>
                <w:szCs w:val="22"/>
              </w:rPr>
              <w:t>Παρουσίαση</w:t>
            </w:r>
            <w:r w:rsidRPr="00CE0470">
              <w:rPr>
                <w:rFonts w:ascii="Verdana" w:hAnsi="Verdana"/>
                <w:color w:val="13339F"/>
                <w:sz w:val="22"/>
                <w:szCs w:val="22"/>
                <w:lang w:val="en-US"/>
              </w:rPr>
              <w:t xml:space="preserve"> </w:t>
            </w:r>
            <w:r w:rsidRPr="00CE0470">
              <w:rPr>
                <w:rFonts w:ascii="Verdana" w:hAnsi="Verdana"/>
                <w:color w:val="13339F"/>
                <w:sz w:val="22"/>
                <w:szCs w:val="22"/>
              </w:rPr>
              <w:t>Δικτύου</w:t>
            </w:r>
            <w:r w:rsidRPr="00CE0470">
              <w:rPr>
                <w:rFonts w:ascii="Verdana" w:hAnsi="Verdana"/>
                <w:color w:val="13339F"/>
                <w:sz w:val="22"/>
                <w:szCs w:val="22"/>
                <w:lang w:val="en-US"/>
              </w:rPr>
              <w:t xml:space="preserve"> Enterprise Europe Network</w:t>
            </w:r>
            <w:r w:rsidRPr="00CE0470">
              <w:rPr>
                <w:rStyle w:val="apple-converted-space"/>
                <w:rFonts w:ascii="Verdana" w:hAnsi="Verdana"/>
                <w:color w:val="13339F"/>
                <w:sz w:val="22"/>
                <w:szCs w:val="22"/>
                <w:lang w:val="en-US"/>
              </w:rPr>
              <w:t> </w:t>
            </w:r>
            <w:r w:rsidRPr="00CE0470">
              <w:rPr>
                <w:rFonts w:ascii="Verdana" w:hAnsi="Verdana"/>
                <w:color w:val="13339F"/>
                <w:sz w:val="22"/>
                <w:szCs w:val="22"/>
                <w:lang w:val="en-US"/>
              </w:rPr>
              <w:br/>
            </w:r>
            <w:r w:rsidRPr="00CE0470">
              <w:rPr>
                <w:rFonts w:ascii="Verdana" w:hAnsi="Verdana"/>
                <w:i/>
                <w:iCs/>
                <w:color w:val="13339F"/>
                <w:sz w:val="22"/>
                <w:szCs w:val="22"/>
              </w:rPr>
              <w:t>Εκπρόσωπος</w:t>
            </w:r>
            <w:r w:rsidRPr="00CE0470">
              <w:rPr>
                <w:rFonts w:ascii="Verdana" w:hAnsi="Verdana"/>
                <w:i/>
                <w:iCs/>
                <w:color w:val="13339F"/>
                <w:sz w:val="22"/>
                <w:szCs w:val="22"/>
                <w:lang w:val="en-US"/>
              </w:rPr>
              <w:t xml:space="preserve"> </w:t>
            </w:r>
            <w:r w:rsidRPr="00CE0470">
              <w:rPr>
                <w:rFonts w:ascii="Verdana" w:hAnsi="Verdana"/>
                <w:i/>
                <w:iCs/>
                <w:color w:val="13339F"/>
                <w:sz w:val="22"/>
                <w:szCs w:val="22"/>
              </w:rPr>
              <w:t>του</w:t>
            </w:r>
            <w:r w:rsidRPr="00CE0470">
              <w:rPr>
                <w:rFonts w:ascii="Verdana" w:hAnsi="Verdana"/>
                <w:i/>
                <w:iCs/>
                <w:color w:val="13339F"/>
                <w:sz w:val="22"/>
                <w:szCs w:val="22"/>
                <w:lang w:val="en-US"/>
              </w:rPr>
              <w:t xml:space="preserve"> Enterprise Europe Network - Hellas</w:t>
            </w:r>
          </w:p>
        </w:tc>
      </w:tr>
    </w:tbl>
    <w:p w:rsidR="00CE0470" w:rsidRPr="00CE0470" w:rsidRDefault="00CE0470" w:rsidP="00CE0470">
      <w:pPr>
        <w:rPr>
          <w:rFonts w:ascii="Arial" w:hAnsi="Arial" w:cs="Arial"/>
          <w:sz w:val="22"/>
          <w:szCs w:val="22"/>
          <w:lang w:val="en-US"/>
        </w:rPr>
      </w:pPr>
    </w:p>
    <w:p w:rsidR="00CE0470" w:rsidRPr="00CE0470" w:rsidRDefault="00CE0470" w:rsidP="00CE0470">
      <w:pPr>
        <w:jc w:val="center"/>
        <w:rPr>
          <w:rFonts w:ascii="Arial" w:hAnsi="Arial" w:cs="Arial"/>
          <w:sz w:val="22"/>
          <w:szCs w:val="22"/>
        </w:rPr>
      </w:pPr>
      <w:r w:rsidRPr="00CE0470">
        <w:rPr>
          <w:rFonts w:ascii="Verdana" w:hAnsi="Verdana"/>
          <w:b/>
          <w:bCs/>
          <w:color w:val="13339F"/>
          <w:sz w:val="22"/>
          <w:szCs w:val="22"/>
        </w:rPr>
        <w:t>Η είσοδος στην εκδήλωση είναι ελεύθερη.</w:t>
      </w:r>
    </w:p>
    <w:p w:rsidR="00CE0470" w:rsidRPr="00CE0470" w:rsidRDefault="00CE0470" w:rsidP="00CE0470">
      <w:pPr>
        <w:rPr>
          <w:rFonts w:ascii="Arial" w:hAnsi="Arial" w:cs="Arial"/>
          <w:sz w:val="22"/>
          <w:szCs w:val="22"/>
        </w:rPr>
      </w:pPr>
    </w:p>
    <w:p w:rsidR="00CE0470" w:rsidRPr="00CE0470" w:rsidRDefault="00CE0470" w:rsidP="00CE0470">
      <w:pPr>
        <w:rPr>
          <w:rFonts w:ascii="Arial" w:hAnsi="Arial" w:cs="Arial"/>
          <w:sz w:val="22"/>
          <w:szCs w:val="22"/>
        </w:rPr>
      </w:pPr>
    </w:p>
    <w:sectPr w:rsidR="00CE0470" w:rsidRPr="00CE0470" w:rsidSect="00BB1A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470"/>
    <w:rsid w:val="00BB1AB1"/>
    <w:rsid w:val="00CE04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70"/>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E0470"/>
    <w:rPr>
      <w:color w:val="0000FF"/>
      <w:u w:val="single"/>
    </w:rPr>
  </w:style>
  <w:style w:type="paragraph" w:styleId="Web">
    <w:name w:val="Normal (Web)"/>
    <w:basedOn w:val="a"/>
    <w:uiPriority w:val="99"/>
    <w:semiHidden/>
    <w:unhideWhenUsed/>
    <w:rsid w:val="00CE0470"/>
    <w:pPr>
      <w:spacing w:before="100" w:beforeAutospacing="1" w:after="100" w:afterAutospacing="1"/>
    </w:pPr>
  </w:style>
  <w:style w:type="character" w:customStyle="1" w:styleId="apple-style-span">
    <w:name w:val="apple-style-span"/>
    <w:basedOn w:val="a0"/>
    <w:rsid w:val="00CE0470"/>
  </w:style>
  <w:style w:type="character" w:customStyle="1" w:styleId="apple-converted-space">
    <w:name w:val="apple-converted-space"/>
    <w:basedOn w:val="a0"/>
    <w:rsid w:val="00CE0470"/>
  </w:style>
</w:styles>
</file>

<file path=word/webSettings.xml><?xml version="1.0" encoding="utf-8"?>
<w:webSettings xmlns:r="http://schemas.openxmlformats.org/officeDocument/2006/relationships" xmlns:w="http://schemas.openxmlformats.org/wordprocessingml/2006/main">
  <w:divs>
    <w:div w:id="13825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1334</Characters>
  <Application>Microsoft Office Word</Application>
  <DocSecurity>0</DocSecurity>
  <Lines>11</Lines>
  <Paragraphs>3</Paragraphs>
  <ScaleCrop>false</ScaleCrop>
  <Company>x</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2010-09-22T15:40:00Z</dcterms:created>
  <dcterms:modified xsi:type="dcterms:W3CDTF">2010-09-22T15:42:00Z</dcterms:modified>
</cp:coreProperties>
</file>